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5142"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Ukrop’s Monument Avenue 10k Presented by Kroger</w:t>
      </w:r>
      <w:r>
        <w:rPr>
          <w:rFonts w:ascii="Segoe UI" w:hAnsi="Segoe UI" w:cs="Segoe UI"/>
          <w:color w:val="000000"/>
          <w:sz w:val="21"/>
          <w:szCs w:val="21"/>
        </w:rPr>
        <w:br/>
        <w:t>White House Roll® 40th Anniversary Instagram Contest</w:t>
      </w:r>
      <w:r>
        <w:rPr>
          <w:rFonts w:ascii="Segoe UI" w:hAnsi="Segoe UI" w:cs="Segoe UI"/>
          <w:color w:val="000000"/>
          <w:sz w:val="21"/>
          <w:szCs w:val="21"/>
        </w:rPr>
        <w:br/>
        <w:t>Social Media Contest: 4/14/26 – 5/15/26</w:t>
      </w:r>
      <w:r>
        <w:rPr>
          <w:rFonts w:ascii="Segoe UI" w:hAnsi="Segoe UI" w:cs="Segoe UI"/>
          <w:color w:val="000000"/>
          <w:sz w:val="21"/>
          <w:szCs w:val="21"/>
        </w:rPr>
        <w:br/>
        <w:t>Official Rules</w:t>
      </w:r>
    </w:p>
    <w:p w14:paraId="11BF3708"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It’s time to celebrate 40 years of the beloved White House Roll® and the 27th running of the Ukrop’s Monument Avenue 10k presented by Kroger. To mark this milestone, Ukrop’s is excited to call on our community to share their favorite way to enjoy Richmond’s favorite roll. One Grand Prize Winner will receive a year’s supply of White House Rolls®. Thirty</w:t>
      </w:r>
      <w:r>
        <w:rPr>
          <w:rFonts w:ascii="Segoe UI" w:hAnsi="Segoe UI" w:cs="Segoe UI"/>
          <w:color w:val="000000"/>
          <w:sz w:val="21"/>
          <w:szCs w:val="21"/>
        </w:rPr>
        <w:noBreakHyphen/>
        <w:t>nine additional winners will have their recipe featured in our new “40 Ways to Eat a White House Roll®” list and receive a free 12ct. package of White House Rolls®.</w:t>
      </w:r>
    </w:p>
    <w:p w14:paraId="6FAEF084"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Official Rules</w:t>
      </w:r>
    </w:p>
    <w:p w14:paraId="254DE427"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Eligibility: This Campaign is open only to individuals who follow @ukrops on Instagram and legally enter via the instructions listed below. Ukrop’s Homestyle Foods associates, affiliates, subsidiaries, advertising and promotion agencies, suppliers, and the immediate family members or household members of such associates are not eligible to participate. All federal, state, and local laws apply. Void where prohibited.</w:t>
      </w:r>
    </w:p>
    <w:p w14:paraId="38366ABC"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Agreement to Rules: By participating, </w:t>
      </w:r>
      <w:proofErr w:type="gramStart"/>
      <w:r>
        <w:rPr>
          <w:rFonts w:ascii="Segoe UI" w:hAnsi="Segoe UI" w:cs="Segoe UI"/>
          <w:color w:val="000000"/>
          <w:sz w:val="21"/>
          <w:szCs w:val="21"/>
        </w:rPr>
        <w:t>You</w:t>
      </w:r>
      <w:proofErr w:type="gramEnd"/>
      <w:r>
        <w:rPr>
          <w:rFonts w:ascii="Segoe UI" w:hAnsi="Segoe UI" w:cs="Segoe UI"/>
          <w:color w:val="000000"/>
          <w:sz w:val="21"/>
          <w:szCs w:val="21"/>
        </w:rPr>
        <w:t xml:space="preserve"> agree to be bound by these Rules and represent that You meet all eligibility requirements. You agree that Ukrop’s Homestyle Foods’ decisions are final and binding in all matters related to this Campaign.</w:t>
      </w:r>
    </w:p>
    <w:p w14:paraId="1AA97B7A"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Campaign Period: Entries will be accepted on Instagram beginning 4/14/2026 at 12 p.m. EST and ending 5/15/2026 at 5 p.m. EST. Winners will be selected at random and announced the week of 5/19/2026 on Instagram and Facebook.</w:t>
      </w:r>
    </w:p>
    <w:p w14:paraId="72F2AE3D"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How to Enter: To enter, participants must complete </w:t>
      </w:r>
      <w:proofErr w:type="gramStart"/>
      <w:r>
        <w:rPr>
          <w:rFonts w:ascii="Segoe UI" w:hAnsi="Segoe UI" w:cs="Segoe UI"/>
          <w:color w:val="000000"/>
          <w:sz w:val="21"/>
          <w:szCs w:val="21"/>
        </w:rPr>
        <w:t>all of</w:t>
      </w:r>
      <w:proofErr w:type="gramEnd"/>
      <w:r>
        <w:rPr>
          <w:rFonts w:ascii="Segoe UI" w:hAnsi="Segoe UI" w:cs="Segoe UI"/>
          <w:color w:val="000000"/>
          <w:sz w:val="21"/>
          <w:szCs w:val="21"/>
        </w:rPr>
        <w:t xml:space="preserve"> the following: like the contest post, follow @ukrops on Instagram, comment their favorite way to enjoy a White House Roll®, and tag two friends in their comment (each set of tags counts as one entry). Entries that do not meet all requirements may be disqualified at the sole discretion of Ukrop’s Homestyle Foods. Fraudulent methods or attempts to circumvent the rules will result in removal from eligibility.</w:t>
      </w:r>
    </w:p>
    <w:p w14:paraId="63135FD5"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Prizes: The Grand Prize is one year’s supply of White House Rolls®, represented as a $200 Ukrop’s Market Hall gift card (approximate value equal to one 12ct. pack per week for one year). Additional Prizes include one free 12ct. package of White House Rolls® for each of the thirty</w:t>
      </w:r>
      <w:r>
        <w:rPr>
          <w:rFonts w:ascii="Segoe UI" w:hAnsi="Segoe UI" w:cs="Segoe UI"/>
          <w:color w:val="000000"/>
          <w:sz w:val="21"/>
          <w:szCs w:val="21"/>
        </w:rPr>
        <w:noBreakHyphen/>
        <w:t>nine winners, plus inclusion of their recipe in the “40 Ways to Eat a White House Roll®” official list. No prize substitutions or cash equivalents are permitted, except at the discretion of Ukrop’s Homestyle Foods. Taxes and additional expenses are the sole responsibility of the winners. Acceptance of a prize permits Ukrop’s Homestyle Foods to use the winner’s name, likeness, and entry for promotional purposes unless prohibited by law.</w:t>
      </w:r>
    </w:p>
    <w:p w14:paraId="79504A03"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lastRenderedPageBreak/>
        <w:t>Odds: Odds of winning depend on the total number of eligible entries received.</w:t>
      </w:r>
    </w:p>
    <w:p w14:paraId="18345AEA"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Winner Selection and Notification: Winners will be chosen at random under the supervision of Ukrop’s Homestyle Foods. Winners will be notified via private Instagram message within five days of selection. Ukrop’s Homestyle Foods is not responsible for winners failing to receive notifications due to spam filters, privacy settings, or incorrect contact information. If a winner cannot be contacted, is ineligible, fails to claim the prize within five days, or fails to provide required documentation, the prize may be forfeited and awarded to an alternate winner.</w:t>
      </w:r>
    </w:p>
    <w:p w14:paraId="2B908638"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Rights Granted by You: By entering, </w:t>
      </w:r>
      <w:proofErr w:type="gramStart"/>
      <w:r>
        <w:rPr>
          <w:rFonts w:ascii="Segoe UI" w:hAnsi="Segoe UI" w:cs="Segoe UI"/>
          <w:color w:val="000000"/>
          <w:sz w:val="21"/>
          <w:szCs w:val="21"/>
        </w:rPr>
        <w:t>You</w:t>
      </w:r>
      <w:proofErr w:type="gramEnd"/>
      <w:r>
        <w:rPr>
          <w:rFonts w:ascii="Segoe UI" w:hAnsi="Segoe UI" w:cs="Segoe UI"/>
          <w:color w:val="000000"/>
          <w:sz w:val="21"/>
          <w:szCs w:val="21"/>
        </w:rPr>
        <w:t xml:space="preserve"> grant Ukrop’s Homestyle Foods permission to use your entry, name, likeness, statements, and image for promotional purposes in any media without compensation, notice, or approval </w:t>
      </w:r>
      <w:proofErr w:type="gramStart"/>
      <w:r>
        <w:rPr>
          <w:rFonts w:ascii="Segoe UI" w:hAnsi="Segoe UI" w:cs="Segoe UI"/>
          <w:color w:val="000000"/>
          <w:sz w:val="21"/>
          <w:szCs w:val="21"/>
        </w:rPr>
        <w:t>where</w:t>
      </w:r>
      <w:proofErr w:type="gramEnd"/>
      <w:r>
        <w:rPr>
          <w:rFonts w:ascii="Segoe UI" w:hAnsi="Segoe UI" w:cs="Segoe UI"/>
          <w:color w:val="000000"/>
          <w:sz w:val="21"/>
          <w:szCs w:val="21"/>
        </w:rPr>
        <w:t xml:space="preserve"> permitted by law.</w:t>
      </w:r>
    </w:p>
    <w:p w14:paraId="6279E98F"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Intellectual Property: You represent that your entry is original and does not infringe on the rights of others. You agree to indemnify Ukrop’s Homestyle Foods against any claims related to intellectual property infringement.</w:t>
      </w:r>
    </w:p>
    <w:p w14:paraId="7A01FD45"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Terms and Conditions: Ukrop’s Homestyle Foods reserves the right to cancel, modify, or suspend the Campaign if technical issues, fraud, or other factors affect its integrity. Ukrop’s may disqualify any individual attempting to tamper with the entry process or violate </w:t>
      </w:r>
      <w:proofErr w:type="gramStart"/>
      <w:r>
        <w:rPr>
          <w:rFonts w:ascii="Segoe UI" w:hAnsi="Segoe UI" w:cs="Segoe UI"/>
          <w:color w:val="000000"/>
          <w:sz w:val="21"/>
          <w:szCs w:val="21"/>
        </w:rPr>
        <w:t>these</w:t>
      </w:r>
      <w:proofErr w:type="gramEnd"/>
      <w:r>
        <w:rPr>
          <w:rFonts w:ascii="Segoe UI" w:hAnsi="Segoe UI" w:cs="Segoe UI"/>
          <w:color w:val="000000"/>
          <w:sz w:val="21"/>
          <w:szCs w:val="21"/>
        </w:rPr>
        <w:t xml:space="preserve"> Rules.</w:t>
      </w:r>
    </w:p>
    <w:p w14:paraId="395E369B"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Limitation of Liability: By entering, </w:t>
      </w:r>
      <w:proofErr w:type="gramStart"/>
      <w:r>
        <w:rPr>
          <w:rFonts w:ascii="Segoe UI" w:hAnsi="Segoe UI" w:cs="Segoe UI"/>
          <w:color w:val="000000"/>
          <w:sz w:val="21"/>
          <w:szCs w:val="21"/>
        </w:rPr>
        <w:t>You</w:t>
      </w:r>
      <w:proofErr w:type="gramEnd"/>
      <w:r>
        <w:rPr>
          <w:rFonts w:ascii="Segoe UI" w:hAnsi="Segoe UI" w:cs="Segoe UI"/>
          <w:color w:val="000000"/>
          <w:sz w:val="21"/>
          <w:szCs w:val="21"/>
        </w:rPr>
        <w:t xml:space="preserve"> release Ukrop’s Homestyle Foods and its representatives from all liability related to participation, prize use, technical failures, unauthorized human intervention, or errors in the administration of the Campaign.</w:t>
      </w:r>
    </w:p>
    <w:p w14:paraId="6E61996B"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Disputes: This Campaign is governed by the laws of the United States and Virginia. Any disputes will be resolved individually before a court located in Virginia. Entrants waive all rights to punitive or consequential damages.</w:t>
      </w:r>
    </w:p>
    <w:p w14:paraId="31479828"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Privacy Policy: Information submitted is subject to the Privacy Policy on the Ukrop’s Homestyle Foods website.</w:t>
      </w:r>
    </w:p>
    <w:p w14:paraId="22A4FACB"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Winners List: To request a winners list or a copy of these Official Rules, mail a self</w:t>
      </w:r>
      <w:r>
        <w:rPr>
          <w:rFonts w:ascii="Segoe UI" w:hAnsi="Segoe UI" w:cs="Segoe UI"/>
          <w:color w:val="000000"/>
          <w:sz w:val="21"/>
          <w:szCs w:val="21"/>
        </w:rPr>
        <w:noBreakHyphen/>
        <w:t xml:space="preserve">addressed stamped envelope by 12/1/2026 to: Ukrop’s Homestyle Foods, 2001 </w:t>
      </w:r>
      <w:proofErr w:type="spellStart"/>
      <w:r>
        <w:rPr>
          <w:rFonts w:ascii="Segoe UI" w:hAnsi="Segoe UI" w:cs="Segoe UI"/>
          <w:color w:val="000000"/>
          <w:sz w:val="21"/>
          <w:szCs w:val="21"/>
        </w:rPr>
        <w:t>Maywill</w:t>
      </w:r>
      <w:proofErr w:type="spellEnd"/>
      <w:r>
        <w:rPr>
          <w:rFonts w:ascii="Segoe UI" w:hAnsi="Segoe UI" w:cs="Segoe UI"/>
          <w:color w:val="000000"/>
          <w:sz w:val="21"/>
          <w:szCs w:val="21"/>
        </w:rPr>
        <w:t xml:space="preserve"> Street, Suite 100, Richmond, VA 23230.</w:t>
      </w:r>
    </w:p>
    <w:p w14:paraId="2E36036E"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Sponsor: Ukrop’s Homestyle Foods, 2001 </w:t>
      </w:r>
      <w:proofErr w:type="spellStart"/>
      <w:r>
        <w:rPr>
          <w:rFonts w:ascii="Segoe UI" w:hAnsi="Segoe UI" w:cs="Segoe UI"/>
          <w:color w:val="000000"/>
          <w:sz w:val="21"/>
          <w:szCs w:val="21"/>
        </w:rPr>
        <w:t>Maywill</w:t>
      </w:r>
      <w:proofErr w:type="spellEnd"/>
      <w:r>
        <w:rPr>
          <w:rFonts w:ascii="Segoe UI" w:hAnsi="Segoe UI" w:cs="Segoe UI"/>
          <w:color w:val="000000"/>
          <w:sz w:val="21"/>
          <w:szCs w:val="21"/>
        </w:rPr>
        <w:t xml:space="preserve"> Street, Suite 100, Richmond, VA 23230.</w:t>
      </w:r>
    </w:p>
    <w:p w14:paraId="692E69F3" w14:textId="77777777" w:rsidR="00E5375A" w:rsidRDefault="00E5375A" w:rsidP="00E5375A">
      <w:pPr>
        <w:pStyle w:val="NormalWeb"/>
        <w:spacing w:line="300" w:lineRule="atLeast"/>
        <w:rPr>
          <w:rFonts w:ascii="Segoe UI" w:hAnsi="Segoe UI" w:cs="Segoe UI"/>
          <w:color w:val="000000"/>
          <w:sz w:val="21"/>
          <w:szCs w:val="21"/>
        </w:rPr>
      </w:pPr>
      <w:r>
        <w:rPr>
          <w:rFonts w:ascii="Segoe UI" w:hAnsi="Segoe UI" w:cs="Segoe UI"/>
          <w:color w:val="000000"/>
          <w:sz w:val="21"/>
          <w:szCs w:val="21"/>
        </w:rPr>
        <w:t>This Campaign is not sponsored, endorsed, administered by, or associated with Instagram or Facebook.</w:t>
      </w:r>
    </w:p>
    <w:p w14:paraId="50C50493" w14:textId="77777777" w:rsidR="00E5375A" w:rsidRDefault="00E5375A"/>
    <w:sectPr w:rsidR="00E53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5A"/>
    <w:rsid w:val="00857C0E"/>
    <w:rsid w:val="00B63669"/>
    <w:rsid w:val="00E5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04800"/>
  <w15:chartTrackingRefBased/>
  <w15:docId w15:val="{87723769-A3B3-F94A-B6E5-DAB3198A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75A"/>
    <w:rPr>
      <w:rFonts w:eastAsiaTheme="majorEastAsia" w:cstheme="majorBidi"/>
      <w:color w:val="272727" w:themeColor="text1" w:themeTint="D8"/>
    </w:rPr>
  </w:style>
  <w:style w:type="paragraph" w:styleId="Title">
    <w:name w:val="Title"/>
    <w:basedOn w:val="Normal"/>
    <w:next w:val="Normal"/>
    <w:link w:val="TitleChar"/>
    <w:uiPriority w:val="10"/>
    <w:qFormat/>
    <w:rsid w:val="00E53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75A"/>
    <w:pPr>
      <w:spacing w:before="160"/>
      <w:jc w:val="center"/>
    </w:pPr>
    <w:rPr>
      <w:i/>
      <w:iCs/>
      <w:color w:val="404040" w:themeColor="text1" w:themeTint="BF"/>
    </w:rPr>
  </w:style>
  <w:style w:type="character" w:customStyle="1" w:styleId="QuoteChar">
    <w:name w:val="Quote Char"/>
    <w:basedOn w:val="DefaultParagraphFont"/>
    <w:link w:val="Quote"/>
    <w:uiPriority w:val="29"/>
    <w:rsid w:val="00E5375A"/>
    <w:rPr>
      <w:i/>
      <w:iCs/>
      <w:color w:val="404040" w:themeColor="text1" w:themeTint="BF"/>
    </w:rPr>
  </w:style>
  <w:style w:type="paragraph" w:styleId="ListParagraph">
    <w:name w:val="List Paragraph"/>
    <w:basedOn w:val="Normal"/>
    <w:uiPriority w:val="34"/>
    <w:qFormat/>
    <w:rsid w:val="00E5375A"/>
    <w:pPr>
      <w:ind w:left="720"/>
      <w:contextualSpacing/>
    </w:pPr>
  </w:style>
  <w:style w:type="character" w:styleId="IntenseEmphasis">
    <w:name w:val="Intense Emphasis"/>
    <w:basedOn w:val="DefaultParagraphFont"/>
    <w:uiPriority w:val="21"/>
    <w:qFormat/>
    <w:rsid w:val="00E5375A"/>
    <w:rPr>
      <w:i/>
      <w:iCs/>
      <w:color w:val="0F4761" w:themeColor="accent1" w:themeShade="BF"/>
    </w:rPr>
  </w:style>
  <w:style w:type="paragraph" w:styleId="IntenseQuote">
    <w:name w:val="Intense Quote"/>
    <w:basedOn w:val="Normal"/>
    <w:next w:val="Normal"/>
    <w:link w:val="IntenseQuoteChar"/>
    <w:uiPriority w:val="30"/>
    <w:qFormat/>
    <w:rsid w:val="00E53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75A"/>
    <w:rPr>
      <w:i/>
      <w:iCs/>
      <w:color w:val="0F4761" w:themeColor="accent1" w:themeShade="BF"/>
    </w:rPr>
  </w:style>
  <w:style w:type="character" w:styleId="IntenseReference">
    <w:name w:val="Intense Reference"/>
    <w:basedOn w:val="DefaultParagraphFont"/>
    <w:uiPriority w:val="32"/>
    <w:qFormat/>
    <w:rsid w:val="00E5375A"/>
    <w:rPr>
      <w:b/>
      <w:bCs/>
      <w:smallCaps/>
      <w:color w:val="0F4761" w:themeColor="accent1" w:themeShade="BF"/>
      <w:spacing w:val="5"/>
    </w:rPr>
  </w:style>
  <w:style w:type="paragraph" w:styleId="NormalWeb">
    <w:name w:val="Normal (Web)"/>
    <w:basedOn w:val="Normal"/>
    <w:uiPriority w:val="99"/>
    <w:semiHidden/>
    <w:unhideWhenUsed/>
    <w:rsid w:val="00E5375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4359</Characters>
  <Application>Microsoft Office Word</Application>
  <DocSecurity>0</DocSecurity>
  <Lines>69</Lines>
  <Paragraphs>14</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 Tuttle</dc:creator>
  <cp:keywords/>
  <dc:description/>
  <cp:lastModifiedBy>CeCe Tuttle</cp:lastModifiedBy>
  <cp:revision>1</cp:revision>
  <dcterms:created xsi:type="dcterms:W3CDTF">2026-03-30T18:58:00Z</dcterms:created>
  <dcterms:modified xsi:type="dcterms:W3CDTF">2026-03-30T18:59:00Z</dcterms:modified>
</cp:coreProperties>
</file>